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203118" w:rsidRPr="00075A9D" w:rsidTr="003D1E03">
        <w:tc>
          <w:tcPr>
            <w:tcW w:w="10632" w:type="dxa"/>
            <w:gridSpan w:val="5"/>
          </w:tcPr>
          <w:p w:rsidR="00203118" w:rsidRPr="00075A9D" w:rsidRDefault="00203118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203118" w:rsidRPr="00075A9D" w:rsidTr="003D1E03">
        <w:tc>
          <w:tcPr>
            <w:tcW w:w="2894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203118" w:rsidRPr="00986490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3D модельдеу</w:t>
            </w:r>
          </w:p>
        </w:tc>
      </w:tr>
      <w:tr w:rsidR="00203118" w:rsidRPr="00075A9D" w:rsidTr="003D1E03">
        <w:tc>
          <w:tcPr>
            <w:tcW w:w="2894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03118" w:rsidRPr="00075A9D" w:rsidTr="003D1E03">
        <w:tc>
          <w:tcPr>
            <w:tcW w:w="2894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03118" w:rsidRPr="00075A9D" w:rsidTr="003D1E03">
        <w:tc>
          <w:tcPr>
            <w:tcW w:w="2894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3118" w:rsidRPr="00075A9D" w:rsidTr="003D1E03">
        <w:tc>
          <w:tcPr>
            <w:tcW w:w="2894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203118" w:rsidRPr="00075A9D" w:rsidRDefault="00203118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03118">
              <w:rPr>
                <w:rFonts w:ascii="Times New Roman" w:eastAsia="Times New Roman" w:hAnsi="Times New Roman"/>
                <w:color w:val="000000"/>
                <w:lang w:val="kk-KZ"/>
              </w:rPr>
              <w:t>Виртуалды және кеңейтілген шынайылық</w:t>
            </w:r>
          </w:p>
        </w:tc>
      </w:tr>
      <w:tr w:rsidR="00203118" w:rsidRPr="00075A9D" w:rsidTr="003D1E03">
        <w:tc>
          <w:tcPr>
            <w:tcW w:w="2894" w:type="dxa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03118" w:rsidRPr="00075A9D" w:rsidRDefault="00203118" w:rsidP="003D1E03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203118">
              <w:rPr>
                <w:rFonts w:ascii="Times New Roman" w:eastAsia="Times New Roman" w:hAnsi="Times New Roman"/>
                <w:color w:val="000000"/>
                <w:lang w:val="kk-KZ"/>
              </w:rPr>
              <w:t>11.2.4.1 - виртуалды және кеңейтілген шынайылықтың мақсатын түсіндіру</w:t>
            </w:r>
          </w:p>
        </w:tc>
      </w:tr>
      <w:tr w:rsidR="00203118" w:rsidRPr="00075A9D" w:rsidTr="003D1E03">
        <w:tc>
          <w:tcPr>
            <w:tcW w:w="2894" w:type="dxa"/>
            <w:vMerge w:val="restart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203118" w:rsidRPr="00075A9D" w:rsidRDefault="00203118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203118" w:rsidRPr="00075A9D" w:rsidTr="003D1E03">
        <w:tc>
          <w:tcPr>
            <w:tcW w:w="2894" w:type="dxa"/>
            <w:vMerge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03118" w:rsidRPr="007323CC" w:rsidRDefault="00203118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203118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Виртуалды және кеңейтілген шынайылықтың мақсатын түсіндіру.</w:t>
            </w:r>
          </w:p>
        </w:tc>
      </w:tr>
      <w:tr w:rsidR="00203118" w:rsidRPr="00075A9D" w:rsidTr="003D1E03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203118" w:rsidRPr="00075A9D" w:rsidTr="003D1E03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203118" w:rsidRPr="00075A9D" w:rsidTr="003D1E03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203118" w:rsidRPr="00075A9D" w:rsidTr="003D1E03">
        <w:tc>
          <w:tcPr>
            <w:tcW w:w="2894" w:type="dxa"/>
            <w:vMerge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203118" w:rsidRPr="00075A9D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203118" w:rsidRPr="00743E52" w:rsidRDefault="00203118" w:rsidP="00203118">
      <w:pPr>
        <w:spacing w:after="0" w:line="240" w:lineRule="auto"/>
        <w:rPr>
          <w:rFonts w:ascii="Times New Roman" w:hAnsi="Times New Roman"/>
          <w:lang w:val="kk-KZ"/>
        </w:rPr>
      </w:pPr>
    </w:p>
    <w:p w:rsidR="00203118" w:rsidRPr="00743E52" w:rsidRDefault="00203118" w:rsidP="00203118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203118" w:rsidRPr="00743E52" w:rsidRDefault="00203118" w:rsidP="0020311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203118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203118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203118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«Кластер» әдісі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Оқушылар топта параграфтың мәтінін оқиды және "Виртуалды шынайылық" деген кластер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құрастырады.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Әр топтың спикері өз кластерін қорғайды, қалған топтар нақтылаушы сұрақтар қояды.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"Екі жұлдыз, бір тілек" әдісі бойынша бағалау.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Топтық жұмыс (талқылап, дәлелдеу):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1. Қай салада виртуалды шынайылықты, ал қай салада кеңейтілген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шынайылықты көп қолданады?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2. Аралас шынайылықты қолданатын саланы атаңдар.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Жұптық жұмыс: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№1 тапсырма: Қалып қойған сөздерді жаз.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Р.Милгрэм ______________шынайылық моделін ұсынды. Бұл шынайы және виртуалды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әлемнің ______________ өмір сүретін және виртуалды тұтас өмір аясында ____________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әлемде өзара әрекеттесе өмір сүретін жүйе.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Оның аралық байланыстары – ______________ шынайылық пен _________________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lastRenderedPageBreak/>
              <w:t>шынайылық.</w:t>
            </w:r>
          </w:p>
          <w:p w:rsid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№2 тапсырма: Кестені толтыр.</w:t>
            </w:r>
          </w:p>
          <w:p w:rsid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BB3970" wp14:editId="701F9F8F">
                  <wp:extent cx="2704465" cy="2190750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7902" t="26548" r="32766" b="17039"/>
                          <a:stretch/>
                        </pic:blipFill>
                        <pic:spPr bwMode="auto">
                          <a:xfrm>
                            <a:off x="0" y="0"/>
                            <a:ext cx="2711915" cy="219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Қолдану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Деңгейлік тапсырмалар:</w:t>
            </w:r>
          </w:p>
          <w:p w:rsid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А деңгейі. Кестені толтыр.</w:t>
            </w:r>
          </w:p>
          <w:p w:rsid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461F1" wp14:editId="4433A0C8">
                  <wp:extent cx="2743486" cy="14954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29621" t="22620" r="33951" b="42223"/>
                          <a:stretch/>
                        </pic:blipFill>
                        <pic:spPr bwMode="auto">
                          <a:xfrm>
                            <a:off x="0" y="0"/>
                            <a:ext cx="2750803" cy="14994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С деңгейі. Венн диаграммасын қолданып, виртуалды және кеңейтілген шынайылықты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салыстыр. (http://www.classtools.net/education-games-php/venn_intro интернет-ресурсын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қолдануға болады).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Жоғарғы деңгейдегі тапсырмаларды орындату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1. Виртуалды шынайылықтың болашағы неліктен зор деп ойлайсың?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2. Виртуалды шынайылық неліктен болашағы бар технология болмақ?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Өз ойыңды ортаға сал.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3. Адам қызметінің қандай да бір саласын таңдап алып, сол салада виртуалды шынайылықты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пайдаланудың артықшылықтарын көрсет.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Топтық жұмыс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Топта талқылап, дәлелдеңдер: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1. Қай салада виртуалды шынайылықты, ал қай салада кеңейтілген шынайылықты көп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қолданады?</w:t>
            </w:r>
          </w:p>
          <w:p w:rsidR="00203118" w:rsidRPr="00E60817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2. Аралас шынайылықты қолданатын саланы атаңдар.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Pr="00E5028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203118" w:rsidRPr="004B7579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t>Жұмыс дәптері</w:t>
            </w: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203118" w:rsidRPr="007B78AE" w:rsidRDefault="00203118" w:rsidP="00203118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203118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203118" w:rsidRDefault="00203118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203118" w:rsidRDefault="00203118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AA81B6B" wp14:editId="4E30C318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FB946C9" wp14:editId="41DD6968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203118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«Виртуалды және кеңейтілген шынайылық эволюциясы» хронологиялық тізімін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жасаңдар.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2. Кеңейтілген шынайылықтың санаттары, яғни ойын-сауық, тұрмыста қолдану бойынша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қосымша таңда. Оның белгіленуін, артықшылығы мен кемшілігін сипатта.</w:t>
            </w:r>
          </w:p>
          <w:p w:rsidR="00203118" w:rsidRPr="00203118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3. «Виртуалды және кеңейтілген шынайылық» тақырыбы бойынша терминдер мен</w:t>
            </w:r>
          </w:p>
          <w:p w:rsidR="00203118" w:rsidRPr="004B7579" w:rsidRDefault="00203118" w:rsidP="0020311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03118">
              <w:rPr>
                <w:rFonts w:ascii="Times New Roman" w:hAnsi="Times New Roman"/>
                <w:lang w:val="kk-KZ"/>
              </w:rPr>
              <w:t>анықтамалардың сәйкестігіне тапсырма жасаңдар.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18" w:rsidRPr="004B7579" w:rsidRDefault="00203118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203118" w:rsidRPr="00743E52" w:rsidRDefault="00203118" w:rsidP="00203118">
      <w:pPr>
        <w:spacing w:after="0" w:line="240" w:lineRule="auto"/>
        <w:rPr>
          <w:rFonts w:ascii="Times New Roman" w:hAnsi="Times New Roman"/>
          <w:lang w:val="kk-KZ"/>
        </w:rPr>
      </w:pPr>
    </w:p>
    <w:p w:rsidR="00203118" w:rsidRPr="00743E52" w:rsidRDefault="00203118" w:rsidP="00203118">
      <w:pPr>
        <w:spacing w:after="0" w:line="240" w:lineRule="auto"/>
        <w:rPr>
          <w:rFonts w:ascii="Times New Roman" w:hAnsi="Times New Roman"/>
          <w:lang w:val="kk-KZ"/>
        </w:rPr>
      </w:pPr>
    </w:p>
    <w:p w:rsidR="00203118" w:rsidRDefault="00203118" w:rsidP="00203118"/>
    <w:p w:rsidR="00CF0955" w:rsidRDefault="00CF0955"/>
    <w:sectPr w:rsidR="00CF095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18"/>
    <w:rsid w:val="00203118"/>
    <w:rsid w:val="00C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089C7"/>
  <w15:chartTrackingRefBased/>
  <w15:docId w15:val="{D9895E6E-6F50-465A-BC27-24D078ED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1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03118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203118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203118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2020-11-29T16:55:00Z</dcterms:created>
  <dcterms:modified xsi:type="dcterms:W3CDTF">2020-11-29T16:59:00Z</dcterms:modified>
</cp:coreProperties>
</file>